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39F0" w14:textId="77777777" w:rsidR="005F0E08" w:rsidRPr="00BB2C64" w:rsidRDefault="005F0E08" w:rsidP="005F0E08">
      <w:pPr>
        <w:rPr>
          <w:rFonts w:ascii="Arial" w:hAnsi="Arial" w:cs="Arial"/>
          <w:b/>
        </w:rPr>
      </w:pPr>
      <w:bookmarkStart w:id="0" w:name="_GoBack"/>
      <w:bookmarkEnd w:id="0"/>
      <w:r w:rsidRPr="00BB2C64">
        <w:rPr>
          <w:rFonts w:ascii="Arial" w:hAnsi="Arial" w:cs="Arial"/>
          <w:b/>
        </w:rPr>
        <w:t>H. CONGRESO DEL ESTADO:</w:t>
      </w:r>
    </w:p>
    <w:p w14:paraId="286B8AAD" w14:textId="77777777" w:rsidR="005F0E08" w:rsidRPr="00BB2C64" w:rsidRDefault="005F0E08" w:rsidP="005F0E08">
      <w:pPr>
        <w:rPr>
          <w:rFonts w:ascii="Arial" w:hAnsi="Arial" w:cs="Arial"/>
        </w:rPr>
      </w:pPr>
    </w:p>
    <w:p w14:paraId="40B3C446" w14:textId="7E28438B" w:rsidR="005F0E08" w:rsidRPr="00BB2C64" w:rsidRDefault="005F0E08" w:rsidP="00BB2C64">
      <w:pPr>
        <w:spacing w:line="360" w:lineRule="auto"/>
        <w:ind w:firstLine="709"/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 xml:space="preserve">Con fundamento en lo que establecen los </w:t>
      </w:r>
      <w:r w:rsidR="00593970" w:rsidRPr="00BB2C64">
        <w:rPr>
          <w:rFonts w:ascii="Arial" w:hAnsi="Arial" w:cs="Arial"/>
        </w:rPr>
        <w:t>artículos</w:t>
      </w:r>
      <w:r w:rsidRPr="00BB2C64">
        <w:rPr>
          <w:rFonts w:ascii="Arial" w:hAnsi="Arial" w:cs="Arial"/>
        </w:rPr>
        <w:t xml:space="preserve"> 35 fracción I de la Constitución </w:t>
      </w:r>
      <w:r w:rsidR="00593970" w:rsidRPr="00BB2C64">
        <w:rPr>
          <w:rFonts w:ascii="Arial" w:hAnsi="Arial" w:cs="Arial"/>
        </w:rPr>
        <w:t>Política</w:t>
      </w:r>
      <w:r w:rsidRPr="00BB2C64">
        <w:rPr>
          <w:rFonts w:ascii="Arial" w:hAnsi="Arial" w:cs="Arial"/>
        </w:rPr>
        <w:t xml:space="preserve"> del Estado de Yucatán; 16, 17, y 22 fracción VI de la Ley de Gobierno y 68, 69, 69 BIS y demás disposiciones relativas y aplicables </w:t>
      </w:r>
      <w:r w:rsidR="00593970" w:rsidRPr="00BB2C64">
        <w:rPr>
          <w:rFonts w:ascii="Arial" w:hAnsi="Arial" w:cs="Arial"/>
        </w:rPr>
        <w:t>del Reglamento de la Ley de Gobi</w:t>
      </w:r>
      <w:r w:rsidRPr="00BB2C64">
        <w:rPr>
          <w:rFonts w:ascii="Arial" w:hAnsi="Arial" w:cs="Arial"/>
        </w:rPr>
        <w:t>e</w:t>
      </w:r>
      <w:r w:rsidR="00593970" w:rsidRPr="00BB2C64">
        <w:rPr>
          <w:rFonts w:ascii="Arial" w:hAnsi="Arial" w:cs="Arial"/>
        </w:rPr>
        <w:t>rn</w:t>
      </w:r>
      <w:r w:rsidRPr="00BB2C64">
        <w:rPr>
          <w:rFonts w:ascii="Arial" w:hAnsi="Arial" w:cs="Arial"/>
        </w:rPr>
        <w:t xml:space="preserve">o, ambas del Poder Legislativo del Estado de Yucatán, la que suscribe, Diputada </w:t>
      </w:r>
      <w:r w:rsidRPr="00BB2C64">
        <w:rPr>
          <w:rFonts w:ascii="Arial" w:hAnsi="Arial" w:cs="Arial"/>
          <w:b/>
        </w:rPr>
        <w:t xml:space="preserve">Vida </w:t>
      </w:r>
      <w:proofErr w:type="spellStart"/>
      <w:r w:rsidRPr="00BB2C64">
        <w:rPr>
          <w:rFonts w:ascii="Arial" w:hAnsi="Arial" w:cs="Arial"/>
          <w:b/>
        </w:rPr>
        <w:t>Aravari</w:t>
      </w:r>
      <w:proofErr w:type="spellEnd"/>
      <w:r w:rsidRPr="00BB2C64">
        <w:rPr>
          <w:rFonts w:ascii="Arial" w:hAnsi="Arial" w:cs="Arial"/>
          <w:b/>
        </w:rPr>
        <w:t xml:space="preserve"> Gómez Herrera,</w:t>
      </w:r>
      <w:r w:rsidRPr="00BB2C64">
        <w:rPr>
          <w:rFonts w:ascii="Arial" w:hAnsi="Arial" w:cs="Arial"/>
        </w:rPr>
        <w:t xml:space="preserve"> representante legislativa de Movimiento Ciudadano de la sexagésima tercera legislatura del Congreso del Estado, presento a la consideración de esta </w:t>
      </w:r>
      <w:r w:rsidR="00593970" w:rsidRPr="00BB2C64">
        <w:rPr>
          <w:rFonts w:ascii="Arial" w:hAnsi="Arial" w:cs="Arial"/>
        </w:rPr>
        <w:t>soberanía</w:t>
      </w:r>
      <w:r w:rsidRPr="00BB2C64">
        <w:rPr>
          <w:rFonts w:ascii="Arial" w:hAnsi="Arial" w:cs="Arial"/>
        </w:rPr>
        <w:t xml:space="preserve">, la siguiente </w:t>
      </w:r>
      <w:r w:rsidRPr="00BB2C64">
        <w:rPr>
          <w:rFonts w:ascii="Arial" w:hAnsi="Arial" w:cs="Arial"/>
          <w:b/>
        </w:rPr>
        <w:t>INICIATIVA CON PROYECTO DE DECRETO, POR EL QUE SE DEC</w:t>
      </w:r>
      <w:r w:rsidR="00BB2C64" w:rsidRPr="00BB2C64">
        <w:rPr>
          <w:rFonts w:ascii="Arial" w:hAnsi="Arial" w:cs="Arial"/>
          <w:b/>
        </w:rPr>
        <w:t>LARA EL 19 DE NOVIEMBRE COMO "DÍ</w:t>
      </w:r>
      <w:r w:rsidRPr="00BB2C64">
        <w:rPr>
          <w:rFonts w:ascii="Arial" w:hAnsi="Arial" w:cs="Arial"/>
          <w:b/>
        </w:rPr>
        <w:t>A DE LA MUJER EMPRENDEDORA"</w:t>
      </w:r>
      <w:r w:rsidRPr="00BB2C64">
        <w:rPr>
          <w:rFonts w:ascii="Arial" w:hAnsi="Arial" w:cs="Arial"/>
        </w:rPr>
        <w:t xml:space="preserve"> Al tenor de la siguiente:</w:t>
      </w:r>
    </w:p>
    <w:p w14:paraId="4B7D7876" w14:textId="77777777" w:rsidR="005F0E08" w:rsidRPr="00BB2C64" w:rsidRDefault="005F0E08" w:rsidP="005F0E08">
      <w:pPr>
        <w:rPr>
          <w:rFonts w:ascii="Arial" w:hAnsi="Arial" w:cs="Arial"/>
        </w:rPr>
      </w:pPr>
    </w:p>
    <w:p w14:paraId="27832833" w14:textId="77777777" w:rsidR="005F0E08" w:rsidRPr="00BB2C64" w:rsidRDefault="005F0E08" w:rsidP="00593970">
      <w:pPr>
        <w:jc w:val="center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>EXPOSICIÓN DE MOTIVOS</w:t>
      </w:r>
    </w:p>
    <w:p w14:paraId="6DAA047E" w14:textId="77777777" w:rsidR="005F0E08" w:rsidRPr="00BB2C64" w:rsidRDefault="005F0E08" w:rsidP="005F0E08">
      <w:pPr>
        <w:rPr>
          <w:rFonts w:ascii="Arial" w:hAnsi="Arial" w:cs="Arial"/>
        </w:rPr>
      </w:pPr>
    </w:p>
    <w:p w14:paraId="2E7B390E" w14:textId="0C2B549F" w:rsidR="005F0E08" w:rsidRPr="00BB2C64" w:rsidRDefault="005F0E08" w:rsidP="00593970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Desde 2014, la Or</w:t>
      </w:r>
      <w:r w:rsidR="00593970" w:rsidRPr="00BB2C64">
        <w:rPr>
          <w:rFonts w:ascii="Arial" w:hAnsi="Arial" w:cs="Arial"/>
        </w:rPr>
        <w:t>ganización de las Naciones Unida</w:t>
      </w:r>
      <w:r w:rsidRPr="00BB2C64">
        <w:rPr>
          <w:rFonts w:ascii="Arial" w:hAnsi="Arial" w:cs="Arial"/>
        </w:rPr>
        <w:t>s instauró el 19 de noviembre como el día Internacional de la Mujer Emprendedora, con el objetivo de reconocer el esfuerzo y el valor de las mujeres en el mundo empresarial además de sensibilizar a la sociedad sobre los obstáculos y las dificultades cotidianas a los que se enfrentan las mujeres que deciden emprender.</w:t>
      </w:r>
    </w:p>
    <w:p w14:paraId="6997E8BD" w14:textId="77777777" w:rsidR="00593970" w:rsidRPr="00BB2C64" w:rsidRDefault="005F0E08" w:rsidP="00593970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 xml:space="preserve">Asimismo, en un plano mayor, la instauración de este </w:t>
      </w:r>
      <w:r w:rsidR="00593970" w:rsidRPr="00BB2C64">
        <w:rPr>
          <w:rFonts w:ascii="Arial" w:hAnsi="Arial" w:cs="Arial"/>
        </w:rPr>
        <w:t>día</w:t>
      </w:r>
      <w:r w:rsidRPr="00BB2C64">
        <w:rPr>
          <w:rFonts w:ascii="Arial" w:hAnsi="Arial" w:cs="Arial"/>
        </w:rPr>
        <w:t xml:space="preserve"> se suma a los esfuerzos de crear conciencia de la lucha por </w:t>
      </w:r>
      <w:r w:rsidRPr="00BB2C64">
        <w:rPr>
          <w:rFonts w:ascii="Arial" w:hAnsi="Arial" w:cs="Arial"/>
          <w:b/>
        </w:rPr>
        <w:t>cerrar la brecha de género en todos los ámbitos,</w:t>
      </w:r>
      <w:r w:rsidRPr="00BB2C64">
        <w:rPr>
          <w:rFonts w:ascii="Arial" w:hAnsi="Arial" w:cs="Arial"/>
        </w:rPr>
        <w:t xml:space="preserve"> brecha que desafortunadamente, se ha ensanchado por la pandemia de COVID. </w:t>
      </w:r>
    </w:p>
    <w:p w14:paraId="50810BAB" w14:textId="016DE04D" w:rsidR="00486605" w:rsidRPr="00BB2C64" w:rsidRDefault="005F0E08" w:rsidP="00593970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En el mundo hay aproximadamente 252 millones de mujeres emprendedoras, y ese número</w:t>
      </w:r>
      <w:r w:rsidR="00593970" w:rsidRPr="00BB2C64">
        <w:rPr>
          <w:rFonts w:ascii="Arial" w:hAnsi="Arial" w:cs="Arial"/>
        </w:rPr>
        <w:t xml:space="preserve"> </w:t>
      </w:r>
      <w:r w:rsidRPr="00BB2C64">
        <w:rPr>
          <w:rFonts w:ascii="Arial" w:hAnsi="Arial" w:cs="Arial"/>
        </w:rPr>
        <w:t xml:space="preserve">va en ascenso cada </w:t>
      </w:r>
      <w:r w:rsidR="00593970" w:rsidRPr="00BB2C64">
        <w:rPr>
          <w:rFonts w:ascii="Arial" w:hAnsi="Arial" w:cs="Arial"/>
        </w:rPr>
        <w:t>día</w:t>
      </w:r>
      <w:r w:rsidRPr="00BB2C64">
        <w:rPr>
          <w:rFonts w:ascii="Arial" w:hAnsi="Arial" w:cs="Arial"/>
        </w:rPr>
        <w:t>. En México, de las 21 millones 665 mil 358 mujeres ocupadas, alrededor del 26% son emprendedoras. Sin embargo, cabe destacar que muchas mujeres yucatecas son emprendedoras por necesidad, es decir, porque no tienen otras oportunidades flexibles para ganarse la vida; y que 82% de ellas opera en la informalidad</w:t>
      </w:r>
      <w:r w:rsidR="00486605" w:rsidRPr="00BB2C64">
        <w:rPr>
          <w:rStyle w:val="Refdenotaalpie"/>
          <w:rFonts w:ascii="Arial" w:hAnsi="Arial" w:cs="Arial"/>
        </w:rPr>
        <w:footnoteReference w:id="1"/>
      </w:r>
      <w:r w:rsidRPr="00BB2C64">
        <w:rPr>
          <w:rFonts w:ascii="Arial" w:hAnsi="Arial" w:cs="Arial"/>
        </w:rPr>
        <w:t xml:space="preserve">, lo que implica, entre otras cosas, que, si bien para las mujeres emprendedoras formales hay barreras importantes para acceder a fuentes de financiamiento, tecnología, asesoría financiera y legal, para las del sector informal es mucho más complicado. </w:t>
      </w:r>
    </w:p>
    <w:p w14:paraId="730DF59D" w14:textId="568DB3A6" w:rsidR="005F0E08" w:rsidRPr="00BB2C64" w:rsidRDefault="005F0E08" w:rsidP="00486605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Adicionalmente, muchos de los emprendimientos liderados por mujeres son principalmente en</w:t>
      </w:r>
      <w:r w:rsidR="00486605" w:rsidRPr="00BB2C64">
        <w:rPr>
          <w:rFonts w:ascii="Arial" w:hAnsi="Arial" w:cs="Arial"/>
        </w:rPr>
        <w:t xml:space="preserve"> </w:t>
      </w:r>
      <w:r w:rsidRPr="00BB2C64">
        <w:rPr>
          <w:rFonts w:ascii="Arial" w:hAnsi="Arial" w:cs="Arial"/>
        </w:rPr>
        <w:t>actividades comerciales, incluso en el pequeño comercio. Lo que nos enseña que aún hay</w:t>
      </w:r>
      <w:r w:rsidR="00486605" w:rsidRPr="00BB2C64">
        <w:rPr>
          <w:rFonts w:ascii="Arial" w:hAnsi="Arial" w:cs="Arial"/>
        </w:rPr>
        <w:t xml:space="preserve"> </w:t>
      </w:r>
      <w:r w:rsidRPr="00BB2C64">
        <w:rPr>
          <w:rFonts w:ascii="Arial" w:hAnsi="Arial" w:cs="Arial"/>
        </w:rPr>
        <w:t>mucho por hacer en nuestro país, a favor de la igualdad económica y de oportunidades.</w:t>
      </w:r>
    </w:p>
    <w:p w14:paraId="79946D09" w14:textId="77777777" w:rsidR="005F0E08" w:rsidRPr="00BB2C64" w:rsidRDefault="005F0E08" w:rsidP="005F0E08">
      <w:pPr>
        <w:rPr>
          <w:rFonts w:ascii="Arial" w:hAnsi="Arial" w:cs="Arial"/>
        </w:rPr>
      </w:pPr>
    </w:p>
    <w:p w14:paraId="7FBD8C42" w14:textId="3A461D60" w:rsidR="00D427C8" w:rsidRPr="00BB2C64" w:rsidRDefault="00D427C8" w:rsidP="00486605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lastRenderedPageBreak/>
        <w:t>Por otro lado, de acuerdo a la Encuesta Nacional de Ocupación y Empleo, (ENOE) correspondiente al cuarto trimestre de 2021, en Yucatán la tasa de participación económica masculina fue de 78.3% y mientras que la femenina fue de solo 52.1%</w:t>
      </w:r>
      <w:r w:rsidR="005525FB" w:rsidRPr="00BB2C64">
        <w:rPr>
          <w:rStyle w:val="Refdenotaalpie"/>
          <w:rFonts w:ascii="Arial" w:hAnsi="Arial" w:cs="Arial"/>
        </w:rPr>
        <w:footnoteReference w:id="2"/>
      </w:r>
    </w:p>
    <w:p w14:paraId="08153A57" w14:textId="55F06939" w:rsidR="00D427C8" w:rsidRPr="00BB2C64" w:rsidRDefault="00D427C8" w:rsidP="00486605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 xml:space="preserve">Además, la Población No Económicamente Activa (PNEA) masculina disponible para trabajar (es decir, quienes no encontraron trabajo, pero </w:t>
      </w:r>
      <w:r w:rsidR="00486605" w:rsidRPr="00BB2C64">
        <w:rPr>
          <w:rFonts w:ascii="Arial" w:hAnsi="Arial" w:cs="Arial"/>
        </w:rPr>
        <w:t>aceptarían</w:t>
      </w:r>
      <w:r w:rsidRPr="00BB2C64">
        <w:rPr>
          <w:rFonts w:ascii="Arial" w:hAnsi="Arial" w:cs="Arial"/>
        </w:rPr>
        <w:t xml:space="preserve"> uno si se los ofrecieran</w:t>
      </w:r>
      <w:r w:rsidRPr="00BB2C64">
        <w:rPr>
          <w:rFonts w:ascii="Arial" w:hAnsi="Arial" w:cs="Arial"/>
          <w:b/>
        </w:rPr>
        <w:t>) fue de 40 mil personas.</w:t>
      </w:r>
      <w:r w:rsidRPr="00BB2C64">
        <w:rPr>
          <w:rFonts w:ascii="Arial" w:hAnsi="Arial" w:cs="Arial"/>
        </w:rPr>
        <w:t xml:space="preserve"> En contraste, la </w:t>
      </w:r>
      <w:r w:rsidRPr="00BB2C64">
        <w:rPr>
          <w:rFonts w:ascii="Arial" w:hAnsi="Arial" w:cs="Arial"/>
          <w:b/>
        </w:rPr>
        <w:t>PNEA femenina disponible para trabajar</w:t>
      </w:r>
      <w:r w:rsidRPr="00BB2C64">
        <w:rPr>
          <w:rFonts w:ascii="Arial" w:hAnsi="Arial" w:cs="Arial"/>
        </w:rPr>
        <w:t xml:space="preserve"> fue de </w:t>
      </w:r>
      <w:r w:rsidRPr="00BB2C64">
        <w:rPr>
          <w:rFonts w:ascii="Arial" w:hAnsi="Arial" w:cs="Arial"/>
          <w:b/>
        </w:rPr>
        <w:t xml:space="preserve">49 mil personas, </w:t>
      </w:r>
      <w:r w:rsidRPr="00BB2C64">
        <w:rPr>
          <w:rFonts w:ascii="Arial" w:hAnsi="Arial" w:cs="Arial"/>
        </w:rPr>
        <w:t>9 mil personas más dispuestas a sumar a la actividad económica yucateca, Lo que también nos demuestra el enorme capital humano que tienen nuestro estado en las mujeres y que las autoridades de los tres niveles de gobierno estamos obligadas a fomentar condiciones de igualdad de oportunidades en beneficio de ellas y de la sociedad en lo general.</w:t>
      </w:r>
      <w:r w:rsidR="005525FB" w:rsidRPr="00BB2C64">
        <w:rPr>
          <w:rStyle w:val="Refdenotaalpie"/>
          <w:rFonts w:ascii="Arial" w:hAnsi="Arial" w:cs="Arial"/>
        </w:rPr>
        <w:footnoteReference w:id="3"/>
      </w:r>
    </w:p>
    <w:p w14:paraId="03814A8C" w14:textId="10ACBFD8" w:rsidR="00D427C8" w:rsidRPr="00BB2C64" w:rsidRDefault="00D427C8" w:rsidP="00BF63E6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El emprendimiento femenino en las últimas décadas, ha mostrado resultados muy positivos</w:t>
      </w:r>
      <w:r w:rsidR="00BF63E6" w:rsidRPr="00BB2C64">
        <w:rPr>
          <w:rFonts w:ascii="Arial" w:hAnsi="Arial" w:cs="Arial"/>
        </w:rPr>
        <w:t xml:space="preserve"> p</w:t>
      </w:r>
      <w:r w:rsidRPr="00BB2C64">
        <w:rPr>
          <w:rFonts w:ascii="Arial" w:hAnsi="Arial" w:cs="Arial"/>
        </w:rPr>
        <w:t>ara la sociedad. Representa un gran aporte que ayuda a generar ingresos, además de darle</w:t>
      </w:r>
      <w:r w:rsidR="00BF63E6" w:rsidRPr="00BB2C64">
        <w:rPr>
          <w:rFonts w:ascii="Arial" w:hAnsi="Arial" w:cs="Arial"/>
        </w:rPr>
        <w:t xml:space="preserve"> a</w:t>
      </w:r>
      <w:r w:rsidRPr="00BB2C64">
        <w:rPr>
          <w:rFonts w:ascii="Arial" w:hAnsi="Arial" w:cs="Arial"/>
        </w:rPr>
        <w:t xml:space="preserve"> la mujer un mayor empoderamiento en un mundo donde los hombres siguen teniendo</w:t>
      </w:r>
      <w:r w:rsidR="00BF63E6" w:rsidRPr="00BB2C64">
        <w:rPr>
          <w:rFonts w:ascii="Arial" w:hAnsi="Arial" w:cs="Arial"/>
        </w:rPr>
        <w:t xml:space="preserve"> m</w:t>
      </w:r>
      <w:r w:rsidRPr="00BB2C64">
        <w:rPr>
          <w:rFonts w:ascii="Arial" w:hAnsi="Arial" w:cs="Arial"/>
        </w:rPr>
        <w:t>ayores oportunidades.</w:t>
      </w:r>
    </w:p>
    <w:p w14:paraId="603DC5B0" w14:textId="1F03153A" w:rsidR="00D427C8" w:rsidRPr="00BB2C64" w:rsidRDefault="00D427C8" w:rsidP="00BF63E6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De ahí la importancia de visibilizar el esfuerzo de las mujeres que incursionan en el sector empresarial, de sensibilizar a la sociedad para eliminar las barreras que enfrentan las mujeres de Yucatán que deciden emprender.</w:t>
      </w:r>
    </w:p>
    <w:p w14:paraId="74745C0F" w14:textId="77777777" w:rsidR="00D427C8" w:rsidRPr="00BB2C64" w:rsidRDefault="00D427C8" w:rsidP="00BB2C64">
      <w:pPr>
        <w:jc w:val="both"/>
        <w:rPr>
          <w:rFonts w:ascii="Arial" w:hAnsi="Arial" w:cs="Arial"/>
        </w:rPr>
      </w:pPr>
      <w:r w:rsidRPr="00BB2C64">
        <w:rPr>
          <w:rFonts w:ascii="Arial" w:hAnsi="Arial" w:cs="Arial"/>
        </w:rPr>
        <w:t>Por lo anterior, someto a consideración de este Honorable Congreso, la siguiente Iniciativa con:</w:t>
      </w:r>
    </w:p>
    <w:p w14:paraId="2EFCB2B2" w14:textId="77777777" w:rsidR="00D427C8" w:rsidRPr="00BB2C64" w:rsidRDefault="00D427C8">
      <w:pPr>
        <w:rPr>
          <w:rFonts w:ascii="Arial" w:hAnsi="Arial" w:cs="Arial"/>
        </w:rPr>
      </w:pPr>
    </w:p>
    <w:p w14:paraId="2F602B42" w14:textId="77777777" w:rsidR="00D427C8" w:rsidRPr="00BB2C64" w:rsidRDefault="00D427C8" w:rsidP="00BF63E6">
      <w:pPr>
        <w:jc w:val="center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>PROYECTO DE DECRETO</w:t>
      </w:r>
    </w:p>
    <w:p w14:paraId="1A27EAD1" w14:textId="23439623" w:rsidR="00D427C8" w:rsidRPr="00BB2C64" w:rsidRDefault="00D427C8" w:rsidP="00BF63E6">
      <w:pPr>
        <w:jc w:val="both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>Artículo Único.</w:t>
      </w:r>
      <w:r w:rsidRPr="00BB2C64">
        <w:rPr>
          <w:rFonts w:ascii="Arial" w:hAnsi="Arial" w:cs="Arial"/>
        </w:rPr>
        <w:t xml:space="preserve"> Se declara el 19 de noviembre como </w:t>
      </w:r>
      <w:r w:rsidRPr="00BB2C64">
        <w:rPr>
          <w:rFonts w:ascii="Arial" w:hAnsi="Arial" w:cs="Arial"/>
          <w:b/>
        </w:rPr>
        <w:t>“Día de la Mujer Emprendedora”</w:t>
      </w:r>
    </w:p>
    <w:p w14:paraId="1A04EB30" w14:textId="77777777" w:rsidR="00D427C8" w:rsidRPr="00BB2C64" w:rsidRDefault="00D427C8" w:rsidP="00BF63E6">
      <w:pPr>
        <w:jc w:val="center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>TRANSITORIOS</w:t>
      </w:r>
    </w:p>
    <w:p w14:paraId="34E847B5" w14:textId="169C272A" w:rsidR="00D427C8" w:rsidRPr="00BB2C64" w:rsidRDefault="00D427C8">
      <w:pPr>
        <w:rPr>
          <w:rFonts w:ascii="Arial" w:hAnsi="Arial" w:cs="Arial"/>
        </w:rPr>
      </w:pPr>
      <w:r w:rsidRPr="00BB2C64">
        <w:rPr>
          <w:rFonts w:ascii="Arial" w:hAnsi="Arial" w:cs="Arial"/>
          <w:b/>
        </w:rPr>
        <w:t>ÚNICO.-</w:t>
      </w:r>
      <w:r w:rsidRPr="00BB2C64">
        <w:rPr>
          <w:rFonts w:ascii="Arial" w:hAnsi="Arial" w:cs="Arial"/>
        </w:rPr>
        <w:t xml:space="preserve"> El presente decreto entrará en vigor al día siguiente de su publicación en el Diario</w:t>
      </w:r>
      <w:r w:rsidR="00BF63E6" w:rsidRPr="00BB2C64">
        <w:rPr>
          <w:rFonts w:ascii="Arial" w:hAnsi="Arial" w:cs="Arial"/>
        </w:rPr>
        <w:t xml:space="preserve"> </w:t>
      </w:r>
      <w:r w:rsidRPr="00BB2C64">
        <w:rPr>
          <w:rFonts w:ascii="Arial" w:hAnsi="Arial" w:cs="Arial"/>
        </w:rPr>
        <w:t>Oficial del Gobierno del Estado de Yucatán.</w:t>
      </w:r>
    </w:p>
    <w:p w14:paraId="4E488833" w14:textId="77777777" w:rsidR="00BF63E6" w:rsidRPr="00BB2C64" w:rsidRDefault="00BF63E6">
      <w:pPr>
        <w:rPr>
          <w:rFonts w:ascii="Arial" w:hAnsi="Arial" w:cs="Arial"/>
        </w:rPr>
      </w:pPr>
    </w:p>
    <w:p w14:paraId="64AF4C51" w14:textId="77777777" w:rsidR="00D427C8" w:rsidRPr="00BB2C64" w:rsidRDefault="00D427C8">
      <w:pPr>
        <w:rPr>
          <w:rFonts w:ascii="Arial" w:hAnsi="Arial" w:cs="Arial"/>
        </w:rPr>
      </w:pPr>
      <w:r w:rsidRPr="00BB2C64">
        <w:rPr>
          <w:rFonts w:ascii="Arial" w:hAnsi="Arial" w:cs="Arial"/>
        </w:rPr>
        <w:t>Dado en la Ciudad de Mérida, Yucatán, a los 12 días del mes de octubre del año 2022.</w:t>
      </w:r>
    </w:p>
    <w:p w14:paraId="340F9CCA" w14:textId="77777777" w:rsidR="00D427C8" w:rsidRDefault="00D427C8">
      <w:pPr>
        <w:rPr>
          <w:rFonts w:ascii="Arial" w:hAnsi="Arial" w:cs="Arial"/>
        </w:rPr>
      </w:pPr>
    </w:p>
    <w:p w14:paraId="7D6C82C7" w14:textId="77777777" w:rsidR="00BB2C64" w:rsidRDefault="00BB2C64">
      <w:pPr>
        <w:rPr>
          <w:rFonts w:ascii="Arial" w:hAnsi="Arial" w:cs="Arial"/>
        </w:rPr>
      </w:pPr>
    </w:p>
    <w:p w14:paraId="46E20035" w14:textId="77777777" w:rsidR="00BB2C64" w:rsidRDefault="00BB2C64">
      <w:pPr>
        <w:rPr>
          <w:rFonts w:ascii="Arial" w:hAnsi="Arial" w:cs="Arial"/>
        </w:rPr>
      </w:pPr>
    </w:p>
    <w:p w14:paraId="672ECB17" w14:textId="77777777" w:rsidR="00BB2C64" w:rsidRPr="00BB2C64" w:rsidRDefault="00BB2C64">
      <w:pPr>
        <w:rPr>
          <w:rFonts w:ascii="Arial" w:hAnsi="Arial" w:cs="Arial"/>
        </w:rPr>
      </w:pPr>
    </w:p>
    <w:p w14:paraId="39FACB2D" w14:textId="77777777" w:rsidR="005525FB" w:rsidRPr="00BB2C64" w:rsidRDefault="00D427C8" w:rsidP="005525FB">
      <w:pPr>
        <w:spacing w:line="240" w:lineRule="auto"/>
        <w:jc w:val="center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 xml:space="preserve">Diputada Vida </w:t>
      </w:r>
      <w:proofErr w:type="spellStart"/>
      <w:r w:rsidRPr="00BB2C64">
        <w:rPr>
          <w:rFonts w:ascii="Arial" w:hAnsi="Arial" w:cs="Arial"/>
          <w:b/>
        </w:rPr>
        <w:t>Aravari</w:t>
      </w:r>
      <w:proofErr w:type="spellEnd"/>
      <w:r w:rsidRPr="00BB2C64">
        <w:rPr>
          <w:rFonts w:ascii="Arial" w:hAnsi="Arial" w:cs="Arial"/>
          <w:b/>
        </w:rPr>
        <w:t xml:space="preserve"> Gómez Herrera </w:t>
      </w:r>
    </w:p>
    <w:p w14:paraId="02046D36" w14:textId="7B206E67" w:rsidR="005F0E08" w:rsidRPr="005525FB" w:rsidRDefault="00D427C8" w:rsidP="005525FB">
      <w:pPr>
        <w:spacing w:line="240" w:lineRule="auto"/>
        <w:jc w:val="center"/>
        <w:rPr>
          <w:rFonts w:ascii="Arial" w:hAnsi="Arial" w:cs="Arial"/>
          <w:b/>
        </w:rPr>
      </w:pPr>
      <w:r w:rsidRPr="00BB2C64">
        <w:rPr>
          <w:rFonts w:ascii="Arial" w:hAnsi="Arial" w:cs="Arial"/>
          <w:b/>
        </w:rPr>
        <w:t xml:space="preserve">Representante </w:t>
      </w:r>
      <w:r w:rsidR="00BF63E6" w:rsidRPr="00BB2C64">
        <w:rPr>
          <w:rFonts w:ascii="Arial" w:hAnsi="Arial" w:cs="Arial"/>
          <w:b/>
        </w:rPr>
        <w:t>Legislativa</w:t>
      </w:r>
      <w:r w:rsidRPr="00BB2C64">
        <w:rPr>
          <w:rFonts w:ascii="Arial" w:hAnsi="Arial" w:cs="Arial"/>
          <w:b/>
        </w:rPr>
        <w:t xml:space="preserve"> de Movimiento Ciu</w:t>
      </w:r>
      <w:r w:rsidRPr="005525FB">
        <w:rPr>
          <w:rFonts w:ascii="Arial" w:hAnsi="Arial" w:cs="Arial"/>
          <w:b/>
        </w:rPr>
        <w:t>dadano de la LXIII Legislatura</w:t>
      </w:r>
    </w:p>
    <w:sectPr w:rsidR="005F0E08" w:rsidRPr="005525F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E187" w14:textId="77777777" w:rsidR="003B4718" w:rsidRDefault="003B4718" w:rsidP="00486605">
      <w:pPr>
        <w:spacing w:after="0" w:line="240" w:lineRule="auto"/>
      </w:pPr>
      <w:r>
        <w:separator/>
      </w:r>
    </w:p>
  </w:endnote>
  <w:endnote w:type="continuationSeparator" w:id="0">
    <w:p w14:paraId="6815A2FB" w14:textId="77777777" w:rsidR="003B4718" w:rsidRDefault="003B4718" w:rsidP="004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C8E7D" w14:textId="77777777" w:rsidR="003B4718" w:rsidRDefault="003B4718" w:rsidP="00486605">
      <w:pPr>
        <w:spacing w:after="0" w:line="240" w:lineRule="auto"/>
      </w:pPr>
      <w:r>
        <w:separator/>
      </w:r>
    </w:p>
  </w:footnote>
  <w:footnote w:type="continuationSeparator" w:id="0">
    <w:p w14:paraId="41BFFC6E" w14:textId="77777777" w:rsidR="003B4718" w:rsidRDefault="003B4718" w:rsidP="00486605">
      <w:pPr>
        <w:spacing w:after="0" w:line="240" w:lineRule="auto"/>
      </w:pPr>
      <w:r>
        <w:continuationSeparator/>
      </w:r>
    </w:p>
  </w:footnote>
  <w:footnote w:id="1">
    <w:p w14:paraId="19B0C78D" w14:textId="77777777" w:rsidR="00486605" w:rsidRPr="00486605" w:rsidRDefault="00486605" w:rsidP="00486605">
      <w:pPr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86605">
          <w:rPr>
            <w:rStyle w:val="Hipervnculo"/>
            <w:rFonts w:ascii="Arial" w:hAnsi="Arial" w:cs="Arial"/>
            <w:sz w:val="16"/>
            <w:szCs w:val="16"/>
          </w:rPr>
          <w:t>http://www.eleconomists.com.ms/el-empresario/Sumar-mas-mujeres-al-emprendimiento-formal-ayuda-al crecimiento-economico-del-pale-20221009-0069.html</w:t>
        </w:r>
      </w:hyperlink>
    </w:p>
    <w:p w14:paraId="6F42A7A3" w14:textId="2EBCBD24" w:rsidR="00486605" w:rsidRPr="00486605" w:rsidRDefault="00486605">
      <w:pPr>
        <w:pStyle w:val="Textonotapie"/>
        <w:rPr>
          <w:lang w:val="es-MX"/>
        </w:rPr>
      </w:pPr>
    </w:p>
  </w:footnote>
  <w:footnote w:id="2">
    <w:p w14:paraId="2EE1D1A1" w14:textId="6277F18B" w:rsidR="005525FB" w:rsidRPr="005525FB" w:rsidRDefault="005525F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25FB">
        <w:rPr>
          <w:sz w:val="18"/>
        </w:rPr>
        <w:t>https://www.inegi.org.mx/contenidos/saladeprensa/boletines/2022/enoe_ie/enoe_ie2022_02_YUC.docx</w:t>
      </w:r>
    </w:p>
  </w:footnote>
  <w:footnote w:id="3">
    <w:p w14:paraId="03019CF5" w14:textId="3C2032B5" w:rsidR="005525FB" w:rsidRPr="005525FB" w:rsidRDefault="005525F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25FB">
        <w:rPr>
          <w:sz w:val="18"/>
        </w:rPr>
        <w:t>https://www.inegi.org.mx/contenidos/saladeprensa/boletines/2022/enoe_ie/enoe_ie2022_02_YUC.docx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5"/>
    <w:rsid w:val="001F1A90"/>
    <w:rsid w:val="002267E2"/>
    <w:rsid w:val="003B4718"/>
    <w:rsid w:val="00486605"/>
    <w:rsid w:val="005525FB"/>
    <w:rsid w:val="00593970"/>
    <w:rsid w:val="005F0E08"/>
    <w:rsid w:val="006623B1"/>
    <w:rsid w:val="00932228"/>
    <w:rsid w:val="00A14109"/>
    <w:rsid w:val="00A25C3A"/>
    <w:rsid w:val="00BB2C64"/>
    <w:rsid w:val="00BF63E6"/>
    <w:rsid w:val="00C9757E"/>
    <w:rsid w:val="00D427C8"/>
    <w:rsid w:val="00E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4520"/>
  <w15:chartTrackingRefBased/>
  <w15:docId w15:val="{5D2DBCC9-24FD-954E-ACC2-58EAFD4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0E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0E0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66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66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6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onomists.com.ms/el-empresario/Sumar-mas-mujeres-al-emprendimiento-formal-ayuda-al%20crecimiento-economico-del-pale-20221009-006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9892-6099-4FBF-A5B4-91C09E28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Mildred Manzanilla</cp:lastModifiedBy>
  <cp:revision>2</cp:revision>
  <dcterms:created xsi:type="dcterms:W3CDTF">2022-10-14T15:17:00Z</dcterms:created>
  <dcterms:modified xsi:type="dcterms:W3CDTF">2022-10-14T15:17:00Z</dcterms:modified>
</cp:coreProperties>
</file>